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51D9BAD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1C1C81">
        <w:rPr>
          <w:rFonts w:cs="Arial"/>
          <w:sz w:val="24"/>
          <w:szCs w:val="24"/>
        </w:rPr>
        <w:t>4</w:t>
      </w:r>
      <w:r w:rsidRPr="00E13633">
        <w:rPr>
          <w:rFonts w:cs="Arial"/>
          <w:sz w:val="24"/>
          <w:szCs w:val="24"/>
        </w:rPr>
        <w:tab/>
        <w:t>R4-2</w:t>
      </w:r>
      <w:r w:rsidR="001C1C81">
        <w:rPr>
          <w:rFonts w:cs="Arial"/>
          <w:sz w:val="24"/>
          <w:szCs w:val="24"/>
        </w:rPr>
        <w:t>5</w:t>
      </w:r>
      <w:r w:rsidR="00FC52CF">
        <w:rPr>
          <w:rFonts w:cs="Arial"/>
          <w:sz w:val="24"/>
          <w:szCs w:val="24"/>
        </w:rPr>
        <w:t>00439</w:t>
      </w:r>
    </w:p>
    <w:p w14:paraId="4F0361B1" w14:textId="088B4FE8" w:rsidR="00121196" w:rsidRPr="0052514D" w:rsidRDefault="001C1C81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Athens, Greece</w:t>
      </w:r>
      <w:r w:rsidR="00121196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7</w:t>
      </w:r>
      <w:r w:rsidR="00121196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121196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21</w:t>
      </w:r>
      <w:r w:rsidRPr="001C1C81">
        <w:rPr>
          <w:rFonts w:cs="Arial"/>
          <w:sz w:val="24"/>
          <w:szCs w:val="24"/>
          <w:vertAlign w:val="superscript"/>
          <w:lang w:eastAsia="zh-CN"/>
        </w:rPr>
        <w:t>st</w:t>
      </w:r>
      <w:r w:rsidR="00121196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Feburary</w:t>
      </w:r>
      <w:r w:rsidR="00121196" w:rsidRPr="0052514D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464CA5EE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55916">
        <w:rPr>
          <w:rFonts w:ascii="Arial" w:hAnsi="Arial" w:cs="Arial" w:hint="eastAsia"/>
          <w:bCs/>
          <w:lang w:val="en-US" w:eastAsia="zh-CN"/>
        </w:rPr>
        <w:t xml:space="preserve">clarification </w:t>
      </w:r>
      <w:r w:rsidR="00121196" w:rsidRPr="00121196">
        <w:rPr>
          <w:rFonts w:ascii="Arial" w:hAnsi="Arial" w:cs="Arial"/>
          <w:bCs/>
          <w:lang w:val="en-US"/>
        </w:rPr>
        <w:t xml:space="preserve">for </w:t>
      </w:r>
      <w:r w:rsidR="00255916">
        <w:rPr>
          <w:rFonts w:ascii="Arial" w:hAnsi="Arial" w:cs="Arial" w:hint="eastAsia"/>
          <w:bCs/>
          <w:lang w:val="en-US" w:eastAsia="zh-CN"/>
        </w:rPr>
        <w:t>UE type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A9C8983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B394F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72446F25" w14:textId="7134F3E5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</w:t>
      </w:r>
      <w:r w:rsidR="004B394F">
        <w:rPr>
          <w:rFonts w:ascii="Arial" w:hAnsi="Arial" w:cs="Arial"/>
          <w:lang w:val="en-US"/>
        </w:rPr>
        <w:t xml:space="preserve"> </w:t>
      </w:r>
      <w:r w:rsidR="00121196">
        <w:rPr>
          <w:rFonts w:ascii="Arial" w:hAnsi="Arial" w:cs="Arial"/>
          <w:lang w:val="en-US"/>
        </w:rPr>
        <w:t xml:space="preserve"> </w:t>
      </w:r>
      <w:proofErr w:type="spellStart"/>
      <w:r w:rsidR="00121196" w:rsidRPr="00121196">
        <w:rPr>
          <w:rFonts w:ascii="Arial" w:hAnsi="Arial" w:cs="Arial"/>
          <w:bCs/>
          <w:lang w:val="en-US"/>
        </w:rPr>
        <w:t>NonCol_intraB_ENDC_NR_CA</w:t>
      </w:r>
      <w:proofErr w:type="spellEnd"/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B6D9D3C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4B394F">
        <w:rPr>
          <w:rFonts w:ascii="Arial" w:hAnsi="Arial" w:cs="Arial"/>
          <w:bCs/>
          <w:lang w:val="en-US"/>
        </w:rPr>
        <w:t>4</w:t>
      </w:r>
    </w:p>
    <w:p w14:paraId="7C7FF8F0" w14:textId="550C6C05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4B394F">
        <w:rPr>
          <w:rFonts w:ascii="Arial" w:hAnsi="Arial" w:cs="Arial"/>
          <w:lang w:val="en-US"/>
        </w:rPr>
        <w:t>2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09DB4A0" w14:textId="13CCBEA3" w:rsidR="004B394F" w:rsidRDefault="004B394F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RAN4#114 meeting, </w:t>
      </w:r>
      <w:r w:rsidR="00604AD3" w:rsidRPr="00D83C0B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concluded to introduce UE type definition to improve spec readability for intra-band non-collocated NR CA/EN-DC feature. The needed changes to 38.306 are as below:</w:t>
      </w:r>
    </w:p>
    <w:p w14:paraId="5F55ADCB" w14:textId="4E25FBB6" w:rsidR="004B394F" w:rsidRDefault="004B394F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77033E95" wp14:editId="23982101">
            <wp:extent cx="6264275" cy="1932940"/>
            <wp:effectExtent l="0" t="0" r="0" b="0"/>
            <wp:docPr id="166746212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462127" name="Picture 1" descr="A screenshot of a computer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93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US"/>
        </w:rPr>
        <w:drawing>
          <wp:inline distT="0" distB="0" distL="0" distR="0" wp14:anchorId="22365255" wp14:editId="28E2E5D7">
            <wp:extent cx="6264275" cy="1256030"/>
            <wp:effectExtent l="0" t="0" r="0" b="1270"/>
            <wp:docPr id="1510229361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29361" name="Picture 2" descr="A screenshot of a computer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38E98B5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4B394F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5834C04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4B394F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</w:t>
      </w:r>
      <w:r w:rsidR="004B394F">
        <w:rPr>
          <w:rFonts w:ascii="Arial" w:hAnsi="Arial" w:cs="Arial"/>
          <w:lang w:val="en-US"/>
        </w:rPr>
        <w:t>implement the changes requested by RAN4</w:t>
      </w:r>
      <w:r w:rsidR="00D83C0B">
        <w:rPr>
          <w:rFonts w:ascii="Arial" w:hAnsi="Arial" w:cs="Arial"/>
          <w:lang w:val="en-US"/>
        </w:rPr>
        <w:t>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50924837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 xml:space="preserve">            </w:t>
      </w:r>
      <w:r w:rsidR="004B394F">
        <w:rPr>
          <w:rFonts w:ascii="Arial" w:hAnsi="Arial" w:cs="Arial"/>
          <w:bCs/>
          <w:lang w:val="en-US"/>
        </w:rPr>
        <w:t xml:space="preserve"> 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11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Wuhan, China</w:t>
      </w:r>
    </w:p>
    <w:p w14:paraId="7260DC29" w14:textId="4324EB9E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4B394F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               </w:t>
      </w:r>
      <w:r w:rsidR="004B394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23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Malta, Malta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F476" w14:textId="77777777" w:rsidR="00B6056B" w:rsidRDefault="00B6056B">
      <w:pPr>
        <w:spacing w:after="0"/>
      </w:pPr>
      <w:r>
        <w:separator/>
      </w:r>
    </w:p>
  </w:endnote>
  <w:endnote w:type="continuationSeparator" w:id="0">
    <w:p w14:paraId="79F5A8F8" w14:textId="77777777" w:rsidR="00B6056B" w:rsidRDefault="00B60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83EE3" w14:textId="77777777" w:rsidR="00B6056B" w:rsidRDefault="00B6056B">
      <w:pPr>
        <w:spacing w:after="0"/>
      </w:pPr>
      <w:r>
        <w:separator/>
      </w:r>
    </w:p>
  </w:footnote>
  <w:footnote w:type="continuationSeparator" w:id="0">
    <w:p w14:paraId="0D80311D" w14:textId="77777777" w:rsidR="00B6056B" w:rsidRDefault="00B60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A70BB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C1C81"/>
    <w:rsid w:val="001D1CBB"/>
    <w:rsid w:val="001D2FF1"/>
    <w:rsid w:val="0020005B"/>
    <w:rsid w:val="00207F7F"/>
    <w:rsid w:val="00225B01"/>
    <w:rsid w:val="00233BFE"/>
    <w:rsid w:val="0024401A"/>
    <w:rsid w:val="002509B1"/>
    <w:rsid w:val="00255916"/>
    <w:rsid w:val="002816D2"/>
    <w:rsid w:val="00294840"/>
    <w:rsid w:val="002A0AFC"/>
    <w:rsid w:val="002A3632"/>
    <w:rsid w:val="002A56C5"/>
    <w:rsid w:val="002B7998"/>
    <w:rsid w:val="002E0E69"/>
    <w:rsid w:val="002F1940"/>
    <w:rsid w:val="00327CB8"/>
    <w:rsid w:val="00333578"/>
    <w:rsid w:val="00333B36"/>
    <w:rsid w:val="003376F6"/>
    <w:rsid w:val="00346E5D"/>
    <w:rsid w:val="0035739A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394F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45A4"/>
    <w:rsid w:val="006D6EA6"/>
    <w:rsid w:val="006E4EFE"/>
    <w:rsid w:val="007025BF"/>
    <w:rsid w:val="007142EE"/>
    <w:rsid w:val="007273DF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63601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A98"/>
    <w:rsid w:val="00B36F54"/>
    <w:rsid w:val="00B45ED2"/>
    <w:rsid w:val="00B45F10"/>
    <w:rsid w:val="00B468C4"/>
    <w:rsid w:val="00B46E10"/>
    <w:rsid w:val="00B57F60"/>
    <w:rsid w:val="00B6056B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25114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87DEB"/>
    <w:rsid w:val="00FB3460"/>
    <w:rsid w:val="00FB755A"/>
    <w:rsid w:val="00FC2E1F"/>
    <w:rsid w:val="00FC52C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6</cp:revision>
  <cp:lastPrinted>2002-04-23T07:10:00Z</cp:lastPrinted>
  <dcterms:created xsi:type="dcterms:W3CDTF">2025-02-03T09:48:00Z</dcterms:created>
  <dcterms:modified xsi:type="dcterms:W3CDTF">2025-02-07T12:58:00Z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